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EB807" w14:textId="2ED12B43" w:rsidR="009C7AC5" w:rsidRDefault="00000000" w:rsidP="00CD34AF">
      <w:pPr>
        <w:pStyle w:val="Title"/>
        <w:spacing w:line="276" w:lineRule="auto"/>
      </w:pPr>
      <w:r>
        <w:t>Argyle Public Library</w:t>
      </w:r>
      <w:r w:rsidR="00116F1C">
        <w:br/>
      </w:r>
      <w:r>
        <w:t>Community, Meeting, and Study Room Use Policy</w:t>
      </w:r>
    </w:p>
    <w:p w14:paraId="64D8C8FF" w14:textId="77777777" w:rsidR="009C7AC5" w:rsidRDefault="00000000" w:rsidP="00CD34AF">
      <w:pPr>
        <w:pStyle w:val="Heading1"/>
        <w:spacing w:line="276" w:lineRule="auto"/>
      </w:pPr>
      <w:r>
        <w:t>Mission Statement</w:t>
      </w:r>
    </w:p>
    <w:p w14:paraId="2A03D35B" w14:textId="77777777" w:rsidR="00116F1C" w:rsidRPr="002F6F6E" w:rsidRDefault="00116F1C" w:rsidP="00CD34AF">
      <w:pPr>
        <w:spacing w:line="276" w:lineRule="auto"/>
      </w:pPr>
      <w:r w:rsidRPr="002F6F6E">
        <w:t>The mission of the Argyle Public Library is to provide quality materials and services which fulfill educational, informational, cultural, and recreational needs of the entire community in an atmosphere that is welcoming, respectful, and businesslike.</w:t>
      </w:r>
    </w:p>
    <w:p w14:paraId="03648C6F" w14:textId="77777777" w:rsidR="009C7AC5" w:rsidRDefault="00000000" w:rsidP="00CD34AF">
      <w:pPr>
        <w:pStyle w:val="Heading1"/>
        <w:spacing w:line="276" w:lineRule="auto"/>
      </w:pPr>
      <w:r>
        <w:t>Purpose</w:t>
      </w:r>
    </w:p>
    <w:p w14:paraId="436C4009" w14:textId="77777777" w:rsidR="009C7AC5" w:rsidRDefault="00000000" w:rsidP="00CD34AF">
      <w:pPr>
        <w:spacing w:line="276" w:lineRule="auto"/>
      </w:pPr>
      <w:r>
        <w:t>As a general policy for meeting room use, the Library Board adopts Article VI of the American Library Association’s Library Bill of Rights as a guiding principle: libraries that make exhibit spaces and meeting rooms available to the public should do so on an equitable basis, regardless of the beliefs or affiliations of individuals or groups requesting their use.</w:t>
      </w:r>
    </w:p>
    <w:p w14:paraId="7EC03706" w14:textId="77777777" w:rsidR="00CD34AF" w:rsidRDefault="00CD34AF" w:rsidP="00CD34AF">
      <w:pPr>
        <w:spacing w:line="276" w:lineRule="auto"/>
      </w:pPr>
      <w:r w:rsidRPr="00CD34AF">
        <w:t xml:space="preserve">Use of a Library room does not constitute Library endorsement of the views, policies, or activities of any person or group. The </w:t>
      </w:r>
      <w:proofErr w:type="gramStart"/>
      <w:r w:rsidRPr="00CD34AF">
        <w:t>Library</w:t>
      </w:r>
      <w:proofErr w:type="gramEnd"/>
      <w:r w:rsidRPr="00CD34AF">
        <w:t xml:space="preserve"> neither endorses nor opposes the content of meetings or events held in its reservable spaces. Donor recognition, sponsorship recognition, or naming of a space approved by the Library Board under the Library’s Gifts, Donations, and Sponsorships Policy likewise does not constitute endorsement of any donor, sponsor, business, product, service, viewpoint, or individual.</w:t>
      </w:r>
    </w:p>
    <w:p w14:paraId="27C1970F" w14:textId="4B7B491B" w:rsidR="009C7AC5" w:rsidRDefault="00CD34AF" w:rsidP="00CD34AF">
      <w:pPr>
        <w:spacing w:line="276" w:lineRule="auto"/>
      </w:pPr>
      <w:r>
        <w:t>T</w:t>
      </w:r>
      <w:r w:rsidR="00000000">
        <w:t>he Argyle Public Library provides reservable spaces to support the presentation and exchange of information, community engagement, study, and other lawful uses consistent with this policy. Library programs and operations take priority over all other uses.</w:t>
      </w:r>
    </w:p>
    <w:p w14:paraId="48CCE321" w14:textId="77777777" w:rsidR="009C7AC5" w:rsidRDefault="00000000" w:rsidP="00CD34AF">
      <w:pPr>
        <w:spacing w:line="276" w:lineRule="auto"/>
      </w:pPr>
      <w:r>
        <w:t>Reservations are processed on a first-come, first-served basis, subject to room availability, staffing, applicable fees, and compliance with this policy.</w:t>
      </w:r>
    </w:p>
    <w:p w14:paraId="77324A2B" w14:textId="77777777" w:rsidR="009C7AC5" w:rsidRDefault="00000000" w:rsidP="00CD34AF">
      <w:pPr>
        <w:pStyle w:val="Heading1"/>
        <w:spacing w:line="276" w:lineRule="auto"/>
      </w:pPr>
      <w:r>
        <w:t>Types of Reservable Spaces and Access Hours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3384"/>
        <w:gridCol w:w="1944"/>
        <w:gridCol w:w="1944"/>
      </w:tblGrid>
      <w:tr w:rsidR="00116F1C" w:rsidRPr="00116F1C" w14:paraId="1735201B" w14:textId="77777777" w:rsidTr="00116F1C">
        <w:trPr>
          <w:jc w:val="center"/>
        </w:trPr>
        <w:tc>
          <w:tcPr>
            <w:tcW w:w="1800" w:type="dxa"/>
            <w:shd w:val="clear" w:color="auto" w:fill="213A5A"/>
            <w:tcMar>
              <w:top w:w="95" w:type="dxa"/>
              <w:left w:w="100" w:type="dxa"/>
              <w:bottom w:w="95" w:type="dxa"/>
              <w:right w:w="100" w:type="dxa"/>
            </w:tcMar>
            <w:vAlign w:val="center"/>
          </w:tcPr>
          <w:p w14:paraId="5F544403" w14:textId="77777777" w:rsidR="009C7AC5" w:rsidRPr="00116F1C" w:rsidRDefault="00000000" w:rsidP="00CD34AF">
            <w:pPr>
              <w:spacing w:line="276" w:lineRule="auto"/>
              <w:jc w:val="center"/>
              <w:rPr>
                <w:color w:val="FFFFFF" w:themeColor="background1"/>
              </w:rPr>
            </w:pPr>
            <w:r w:rsidRPr="00116F1C">
              <w:rPr>
                <w:b/>
                <w:color w:val="FFFFFF" w:themeColor="background1"/>
                <w:sz w:val="18"/>
              </w:rPr>
              <w:t>Space</w:t>
            </w:r>
          </w:p>
        </w:tc>
        <w:tc>
          <w:tcPr>
            <w:tcW w:w="3384" w:type="dxa"/>
            <w:shd w:val="clear" w:color="auto" w:fill="213A5A"/>
            <w:tcMar>
              <w:top w:w="95" w:type="dxa"/>
              <w:left w:w="100" w:type="dxa"/>
              <w:bottom w:w="95" w:type="dxa"/>
              <w:right w:w="100" w:type="dxa"/>
            </w:tcMar>
            <w:vAlign w:val="center"/>
          </w:tcPr>
          <w:p w14:paraId="3EC2129D" w14:textId="77777777" w:rsidR="009C7AC5" w:rsidRPr="00116F1C" w:rsidRDefault="00000000" w:rsidP="00CD34AF">
            <w:pPr>
              <w:spacing w:line="276" w:lineRule="auto"/>
              <w:jc w:val="center"/>
              <w:rPr>
                <w:color w:val="FFFFFF" w:themeColor="background1"/>
              </w:rPr>
            </w:pPr>
            <w:r w:rsidRPr="00116F1C">
              <w:rPr>
                <w:b/>
                <w:color w:val="FFFFFF" w:themeColor="background1"/>
                <w:sz w:val="18"/>
              </w:rPr>
              <w:t>Access and Use</w:t>
            </w:r>
          </w:p>
        </w:tc>
        <w:tc>
          <w:tcPr>
            <w:tcW w:w="1944" w:type="dxa"/>
            <w:shd w:val="clear" w:color="auto" w:fill="213A5A"/>
            <w:tcMar>
              <w:top w:w="95" w:type="dxa"/>
              <w:left w:w="100" w:type="dxa"/>
              <w:bottom w:w="95" w:type="dxa"/>
              <w:right w:w="100" w:type="dxa"/>
            </w:tcMar>
            <w:vAlign w:val="center"/>
          </w:tcPr>
          <w:p w14:paraId="3650DD9D" w14:textId="77777777" w:rsidR="009C7AC5" w:rsidRPr="00116F1C" w:rsidRDefault="00000000" w:rsidP="00CD34AF">
            <w:pPr>
              <w:spacing w:line="276" w:lineRule="auto"/>
              <w:jc w:val="center"/>
              <w:rPr>
                <w:color w:val="FFFFFF" w:themeColor="background1"/>
              </w:rPr>
            </w:pPr>
            <w:r w:rsidRPr="00116F1C">
              <w:rPr>
                <w:b/>
                <w:color w:val="FFFFFF" w:themeColor="background1"/>
                <w:sz w:val="18"/>
              </w:rPr>
              <w:t>Hours</w:t>
            </w:r>
          </w:p>
        </w:tc>
        <w:tc>
          <w:tcPr>
            <w:tcW w:w="1944" w:type="dxa"/>
            <w:shd w:val="clear" w:color="auto" w:fill="213A5A"/>
            <w:tcMar>
              <w:top w:w="95" w:type="dxa"/>
              <w:left w:w="100" w:type="dxa"/>
              <w:bottom w:w="95" w:type="dxa"/>
              <w:right w:w="100" w:type="dxa"/>
            </w:tcMar>
            <w:vAlign w:val="center"/>
          </w:tcPr>
          <w:p w14:paraId="57529BF0" w14:textId="77777777" w:rsidR="009C7AC5" w:rsidRPr="00116F1C" w:rsidRDefault="00000000" w:rsidP="00CD34AF">
            <w:pPr>
              <w:spacing w:line="276" w:lineRule="auto"/>
              <w:jc w:val="center"/>
              <w:rPr>
                <w:color w:val="FFFFFF" w:themeColor="background1"/>
              </w:rPr>
            </w:pPr>
            <w:r w:rsidRPr="00116F1C">
              <w:rPr>
                <w:b/>
                <w:color w:val="FFFFFF" w:themeColor="background1"/>
                <w:sz w:val="18"/>
              </w:rPr>
              <w:t>Typical Cost</w:t>
            </w:r>
          </w:p>
        </w:tc>
      </w:tr>
      <w:tr w:rsidR="009C7AC5" w14:paraId="31380265" w14:textId="77777777" w:rsidTr="00116F1C">
        <w:trPr>
          <w:jc w:val="center"/>
        </w:trPr>
        <w:tc>
          <w:tcPr>
            <w:tcW w:w="1800" w:type="dxa"/>
            <w:tcMar>
              <w:top w:w="100" w:type="dxa"/>
              <w:left w:w="100" w:type="dxa"/>
              <w:bottom w:w="100" w:type="dxa"/>
              <w:right w:w="100" w:type="dxa"/>
            </w:tcMar>
            <w:vAlign w:val="center"/>
          </w:tcPr>
          <w:p w14:paraId="6C1D5E15" w14:textId="77777777" w:rsidR="009C7AC5" w:rsidRDefault="00000000" w:rsidP="00CD34AF">
            <w:pPr>
              <w:spacing w:line="276" w:lineRule="auto"/>
            </w:pPr>
            <w:r>
              <w:rPr>
                <w:sz w:val="18"/>
              </w:rPr>
              <w:t>Community Room</w:t>
            </w:r>
          </w:p>
        </w:tc>
        <w:tc>
          <w:tcPr>
            <w:tcW w:w="3384" w:type="dxa"/>
            <w:tcMar>
              <w:top w:w="100" w:type="dxa"/>
              <w:left w:w="100" w:type="dxa"/>
              <w:bottom w:w="100" w:type="dxa"/>
              <w:right w:w="100" w:type="dxa"/>
            </w:tcMar>
            <w:vAlign w:val="center"/>
          </w:tcPr>
          <w:p w14:paraId="3DAF4743" w14:textId="77777777" w:rsidR="009C7AC5" w:rsidRDefault="00000000" w:rsidP="00CD34AF">
            <w:pPr>
              <w:spacing w:line="276" w:lineRule="auto"/>
            </w:pPr>
            <w:r>
              <w:rPr>
                <w:sz w:val="18"/>
              </w:rPr>
              <w:t>Separate exterior access; flexible setup; may be approved after hours.</w:t>
            </w:r>
          </w:p>
        </w:tc>
        <w:tc>
          <w:tcPr>
            <w:tcW w:w="1944" w:type="dxa"/>
            <w:tcMar>
              <w:top w:w="100" w:type="dxa"/>
              <w:left w:w="100" w:type="dxa"/>
              <w:bottom w:w="100" w:type="dxa"/>
              <w:right w:w="100" w:type="dxa"/>
            </w:tcMar>
            <w:vAlign w:val="center"/>
          </w:tcPr>
          <w:p w14:paraId="084DA3F1" w14:textId="77777777" w:rsidR="009C7AC5" w:rsidRDefault="00000000" w:rsidP="00CD34AF">
            <w:pPr>
              <w:spacing w:line="276" w:lineRule="auto"/>
              <w:jc w:val="center"/>
            </w:pPr>
            <w:r>
              <w:rPr>
                <w:sz w:val="18"/>
              </w:rPr>
              <w:t>Open hours and approved after-hours use</w:t>
            </w:r>
          </w:p>
        </w:tc>
        <w:tc>
          <w:tcPr>
            <w:tcW w:w="1944" w:type="dxa"/>
            <w:tcMar>
              <w:top w:w="100" w:type="dxa"/>
              <w:left w:w="100" w:type="dxa"/>
              <w:bottom w:w="100" w:type="dxa"/>
              <w:right w:w="100" w:type="dxa"/>
            </w:tcMar>
            <w:vAlign w:val="center"/>
          </w:tcPr>
          <w:p w14:paraId="25971CC9" w14:textId="77777777" w:rsidR="009C7AC5" w:rsidRDefault="00000000" w:rsidP="00CD34AF">
            <w:pPr>
              <w:spacing w:line="276" w:lineRule="auto"/>
              <w:jc w:val="center"/>
            </w:pPr>
            <w:r>
              <w:rPr>
                <w:sz w:val="18"/>
              </w:rPr>
              <w:t>Per Board fee schedule</w:t>
            </w:r>
          </w:p>
        </w:tc>
      </w:tr>
      <w:tr w:rsidR="009C7AC5" w14:paraId="7B2F6BC9" w14:textId="77777777" w:rsidTr="00116F1C">
        <w:trPr>
          <w:jc w:val="center"/>
        </w:trPr>
        <w:tc>
          <w:tcPr>
            <w:tcW w:w="1800" w:type="dxa"/>
            <w:tcMar>
              <w:top w:w="100" w:type="dxa"/>
              <w:left w:w="100" w:type="dxa"/>
              <w:bottom w:w="100" w:type="dxa"/>
              <w:right w:w="100" w:type="dxa"/>
            </w:tcMar>
            <w:vAlign w:val="center"/>
          </w:tcPr>
          <w:p w14:paraId="4CC09915" w14:textId="77777777" w:rsidR="009C7AC5" w:rsidRDefault="00000000" w:rsidP="00CD34AF">
            <w:pPr>
              <w:spacing w:line="276" w:lineRule="auto"/>
            </w:pPr>
            <w:r>
              <w:rPr>
                <w:sz w:val="18"/>
              </w:rPr>
              <w:t>Meeting Rooms</w:t>
            </w:r>
          </w:p>
        </w:tc>
        <w:tc>
          <w:tcPr>
            <w:tcW w:w="3384" w:type="dxa"/>
            <w:tcMar>
              <w:top w:w="100" w:type="dxa"/>
              <w:left w:w="100" w:type="dxa"/>
              <w:bottom w:w="100" w:type="dxa"/>
              <w:right w:w="100" w:type="dxa"/>
            </w:tcMar>
            <w:vAlign w:val="center"/>
          </w:tcPr>
          <w:p w14:paraId="13BDA3E8" w14:textId="77777777" w:rsidR="009C7AC5" w:rsidRDefault="00000000" w:rsidP="00CD34AF">
            <w:pPr>
              <w:spacing w:line="276" w:lineRule="auto"/>
            </w:pPr>
            <w:r>
              <w:rPr>
                <w:sz w:val="18"/>
              </w:rPr>
              <w:t>Inside staffed Library; small meetings, tutoring, programs.</w:t>
            </w:r>
          </w:p>
        </w:tc>
        <w:tc>
          <w:tcPr>
            <w:tcW w:w="1944" w:type="dxa"/>
            <w:tcMar>
              <w:top w:w="100" w:type="dxa"/>
              <w:left w:w="100" w:type="dxa"/>
              <w:bottom w:w="100" w:type="dxa"/>
              <w:right w:w="100" w:type="dxa"/>
            </w:tcMar>
            <w:vAlign w:val="center"/>
          </w:tcPr>
          <w:p w14:paraId="6D45B69F" w14:textId="77777777" w:rsidR="009C7AC5" w:rsidRDefault="00000000" w:rsidP="00CD34AF">
            <w:pPr>
              <w:spacing w:line="276" w:lineRule="auto"/>
              <w:jc w:val="center"/>
            </w:pPr>
            <w:r>
              <w:rPr>
                <w:sz w:val="18"/>
              </w:rPr>
              <w:t>Open staffed hours only</w:t>
            </w:r>
          </w:p>
        </w:tc>
        <w:tc>
          <w:tcPr>
            <w:tcW w:w="1944" w:type="dxa"/>
            <w:tcMar>
              <w:top w:w="100" w:type="dxa"/>
              <w:left w:w="100" w:type="dxa"/>
              <w:bottom w:w="100" w:type="dxa"/>
              <w:right w:w="100" w:type="dxa"/>
            </w:tcMar>
            <w:vAlign w:val="center"/>
          </w:tcPr>
          <w:p w14:paraId="267BEC92" w14:textId="77777777" w:rsidR="009C7AC5" w:rsidRDefault="00000000" w:rsidP="00CD34AF">
            <w:pPr>
              <w:spacing w:line="276" w:lineRule="auto"/>
              <w:jc w:val="center"/>
            </w:pPr>
            <w:r>
              <w:rPr>
                <w:sz w:val="18"/>
              </w:rPr>
              <w:t>No charge</w:t>
            </w:r>
          </w:p>
        </w:tc>
      </w:tr>
      <w:tr w:rsidR="009C7AC5" w14:paraId="5669913A" w14:textId="77777777" w:rsidTr="00116F1C">
        <w:trPr>
          <w:jc w:val="center"/>
        </w:trPr>
        <w:tc>
          <w:tcPr>
            <w:tcW w:w="1800" w:type="dxa"/>
            <w:tcMar>
              <w:top w:w="100" w:type="dxa"/>
              <w:left w:w="100" w:type="dxa"/>
              <w:bottom w:w="100" w:type="dxa"/>
              <w:right w:w="100" w:type="dxa"/>
            </w:tcMar>
            <w:vAlign w:val="center"/>
          </w:tcPr>
          <w:p w14:paraId="6546FA8C" w14:textId="77777777" w:rsidR="009C7AC5" w:rsidRDefault="00000000" w:rsidP="00CD34AF">
            <w:pPr>
              <w:spacing w:line="276" w:lineRule="auto"/>
            </w:pPr>
            <w:r>
              <w:rPr>
                <w:sz w:val="18"/>
              </w:rPr>
              <w:t>Study Rooms</w:t>
            </w:r>
          </w:p>
        </w:tc>
        <w:tc>
          <w:tcPr>
            <w:tcW w:w="3384" w:type="dxa"/>
            <w:tcMar>
              <w:top w:w="100" w:type="dxa"/>
              <w:left w:w="100" w:type="dxa"/>
              <w:bottom w:w="100" w:type="dxa"/>
              <w:right w:w="100" w:type="dxa"/>
            </w:tcMar>
            <w:vAlign w:val="center"/>
          </w:tcPr>
          <w:p w14:paraId="6F06C8B7" w14:textId="77777777" w:rsidR="009C7AC5" w:rsidRDefault="00000000" w:rsidP="00CD34AF">
            <w:pPr>
              <w:spacing w:line="276" w:lineRule="auto"/>
            </w:pPr>
            <w:r>
              <w:rPr>
                <w:sz w:val="18"/>
              </w:rPr>
              <w:t>Inside staffed Library; individual or small-group use.</w:t>
            </w:r>
          </w:p>
        </w:tc>
        <w:tc>
          <w:tcPr>
            <w:tcW w:w="1944" w:type="dxa"/>
            <w:tcMar>
              <w:top w:w="100" w:type="dxa"/>
              <w:left w:w="100" w:type="dxa"/>
              <w:bottom w:w="100" w:type="dxa"/>
              <w:right w:w="100" w:type="dxa"/>
            </w:tcMar>
            <w:vAlign w:val="center"/>
          </w:tcPr>
          <w:p w14:paraId="724EF7FC" w14:textId="77777777" w:rsidR="009C7AC5" w:rsidRDefault="00000000" w:rsidP="00CD34AF">
            <w:pPr>
              <w:spacing w:line="276" w:lineRule="auto"/>
              <w:jc w:val="center"/>
            </w:pPr>
            <w:r>
              <w:rPr>
                <w:sz w:val="18"/>
              </w:rPr>
              <w:t>Open staffed hours only</w:t>
            </w:r>
          </w:p>
        </w:tc>
        <w:tc>
          <w:tcPr>
            <w:tcW w:w="1944" w:type="dxa"/>
            <w:tcMar>
              <w:top w:w="100" w:type="dxa"/>
              <w:left w:w="100" w:type="dxa"/>
              <w:bottom w:w="100" w:type="dxa"/>
              <w:right w:w="100" w:type="dxa"/>
            </w:tcMar>
            <w:vAlign w:val="center"/>
          </w:tcPr>
          <w:p w14:paraId="5A8C60C7" w14:textId="77777777" w:rsidR="009C7AC5" w:rsidRDefault="00000000" w:rsidP="00CD34AF">
            <w:pPr>
              <w:spacing w:line="276" w:lineRule="auto"/>
              <w:jc w:val="center"/>
            </w:pPr>
            <w:r>
              <w:rPr>
                <w:sz w:val="18"/>
              </w:rPr>
              <w:t>No charge</w:t>
            </w:r>
          </w:p>
        </w:tc>
      </w:tr>
    </w:tbl>
    <w:p w14:paraId="2AF53D3B" w14:textId="77777777" w:rsidR="009C7AC5" w:rsidRDefault="009C7AC5" w:rsidP="00CD34AF">
      <w:pPr>
        <w:spacing w:line="276" w:lineRule="auto"/>
      </w:pPr>
    </w:p>
    <w:p w14:paraId="1D3ACE23" w14:textId="77777777" w:rsidR="009C7AC5" w:rsidRDefault="00000000" w:rsidP="00CD34AF">
      <w:pPr>
        <w:spacing w:line="276" w:lineRule="auto"/>
      </w:pPr>
      <w:r>
        <w:t>Community Room. The Community Room is a larger flexible-use space with separate exterior access and locks independent from the main library. Because it can be accessed and secured separately, the Community Room may be reserved during regular Library hours and, when specifically approved by the Library, outside regular Library hours in accordance with this policy and any applicable procedures adopted by the Library Board.</w:t>
      </w:r>
    </w:p>
    <w:p w14:paraId="7402D60D" w14:textId="77777777" w:rsidR="009C7AC5" w:rsidRDefault="00000000" w:rsidP="00CD34AF">
      <w:pPr>
        <w:spacing w:line="276" w:lineRule="auto"/>
      </w:pPr>
      <w:r>
        <w:t>Meeting Rooms. Meeting Rooms are mid-sized spaces located inside the Library and intended for meetings, programs, tutoring, and small-group use. Because these rooms are located within the staffed public Library space, they may be reserved and used only during hours when the Library is open to the public and staffed.</w:t>
      </w:r>
    </w:p>
    <w:p w14:paraId="2BDA998D" w14:textId="77777777" w:rsidR="009C7AC5" w:rsidRDefault="00000000" w:rsidP="00CD34AF">
      <w:pPr>
        <w:spacing w:line="276" w:lineRule="auto"/>
      </w:pPr>
      <w:r>
        <w:lastRenderedPageBreak/>
        <w:t>Study Rooms. Study Rooms are small rooms located inside the Library for individual or small-group use. Some study rooms may be designated for use by children under age 19 and adults supervising children. Study rooms may be reserved and used only during hours when the Library is open to the public and staffed.</w:t>
      </w:r>
    </w:p>
    <w:p w14:paraId="7C416E31" w14:textId="77777777" w:rsidR="009C7AC5" w:rsidRDefault="00000000" w:rsidP="00CD34AF">
      <w:pPr>
        <w:spacing w:line="276" w:lineRule="auto"/>
      </w:pPr>
      <w:r>
        <w:t>No Meeting Room or Study Room located inside the Library is available when the Library is closed or unstaffed.</w:t>
      </w:r>
    </w:p>
    <w:p w14:paraId="752D41F0" w14:textId="77777777" w:rsidR="009C7AC5" w:rsidRDefault="00000000" w:rsidP="00CD34AF">
      <w:pPr>
        <w:pStyle w:val="Heading1"/>
        <w:spacing w:line="276" w:lineRule="auto"/>
      </w:pPr>
      <w:r>
        <w:t>Fees and Charges</w:t>
      </w:r>
    </w:p>
    <w:p w14:paraId="644782DB" w14:textId="77777777" w:rsidR="009C7AC5" w:rsidRDefault="00000000" w:rsidP="00CD34AF">
      <w:pPr>
        <w:spacing w:line="276" w:lineRule="auto"/>
      </w:pPr>
      <w:r>
        <w:t>Meeting Rooms and Study Rooms are available without charge during normal Library hours, subject to this policy.</w:t>
      </w:r>
    </w:p>
    <w:p w14:paraId="2673F057" w14:textId="77777777" w:rsidR="009C7AC5" w:rsidRDefault="00000000" w:rsidP="00CD34AF">
      <w:pPr>
        <w:spacing w:line="276" w:lineRule="auto"/>
      </w:pPr>
      <w:r>
        <w:t>Use of the Community Room may be subject to a rental fee, deposit, security requirement, cleaning charge, or other cost-recovery charge as set forth in a fee schedule adopted by the Library Board and updated from time to time.</w:t>
      </w:r>
    </w:p>
    <w:p w14:paraId="48D7F8D8" w14:textId="77777777" w:rsidR="009C7AC5" w:rsidRDefault="00000000" w:rsidP="00CD34AF">
      <w:pPr>
        <w:spacing w:line="276" w:lineRule="auto"/>
      </w:pPr>
      <w:r>
        <w:t>The Library Board may establish objective categories of Community Room use in its fee schedule. Such categories may distinguish, for example, between public or community-serving meetings and programs, private social events, commercial uses, fundraising events, admissions-based events, and after-hours uses. All categories and fees must be applied on reasonable, objective, and viewpoint-neutral terms.</w:t>
      </w:r>
    </w:p>
    <w:p w14:paraId="20725C00" w14:textId="77777777" w:rsidR="009C7AC5" w:rsidRDefault="00000000" w:rsidP="00CD34AF">
      <w:pPr>
        <w:spacing w:line="276" w:lineRule="auto"/>
      </w:pPr>
      <w:r>
        <w:t>The Board may choose to provide free or reduced-cost Community Room use for Library-sponsored or Library co-sponsored events, governmental bodies, and nonprofit educational, civic, cultural, or community organizations. The Board may also provide free use for public educational, informational, or civic events that are open to the community, even when hosted by organizations that are not tax-exempt, if the fee schedule so provides and the criteria are applied on equal terms.</w:t>
      </w:r>
    </w:p>
    <w:p w14:paraId="5E402432" w14:textId="77777777" w:rsidR="009C7AC5" w:rsidRDefault="00000000" w:rsidP="00CD34AF">
      <w:pPr>
        <w:spacing w:line="276" w:lineRule="auto"/>
      </w:pPr>
      <w:r>
        <w:t>Private social events, private receptions, showers, parties, commercial uses, fundraising events, admissions-based events, and similar private uses may be charged a fee under the adopted schedule. Political committees, candidate committees, partisan organizations, and similar groups are subject to the same generally applicable categories and fees as any other applicant and may not be charged more or less based on viewpoint or political affiliation alone.</w:t>
      </w:r>
    </w:p>
    <w:p w14:paraId="5DB974D8" w14:textId="77777777" w:rsidR="009C7AC5" w:rsidRDefault="00000000" w:rsidP="00CD34AF">
      <w:pPr>
        <w:spacing w:line="276" w:lineRule="auto"/>
      </w:pPr>
      <w:r>
        <w:t>Extraordinary cleaning, repairs, damages, extra staffing, security costs, or other actual costs caused by room use may be charged to the Applicant in addition to any scheduled fee.</w:t>
      </w:r>
    </w:p>
    <w:p w14:paraId="2EC464C7" w14:textId="77777777" w:rsidR="009C7AC5" w:rsidRDefault="00000000" w:rsidP="00CD34AF">
      <w:pPr>
        <w:pStyle w:val="Heading1"/>
        <w:spacing w:line="276" w:lineRule="auto"/>
      </w:pPr>
      <w:r>
        <w:t>Reservation Limits</w:t>
      </w:r>
    </w:p>
    <w:p w14:paraId="3F5AE5C2" w14:textId="77777777" w:rsidR="009C7AC5" w:rsidRDefault="00000000" w:rsidP="00CD34AF">
      <w:pPr>
        <w:spacing w:line="276" w:lineRule="auto"/>
      </w:pPr>
      <w:r>
        <w:t>To promote equitable access, the Community Room and Meeting Rooms may be limited to no more than three reservations by the same individual or organization during a rolling three-month period unless otherwise approved by the Library Director or designee.</w:t>
      </w:r>
    </w:p>
    <w:p w14:paraId="1D2D178C" w14:textId="77777777" w:rsidR="009C7AC5" w:rsidRDefault="00000000" w:rsidP="00CD34AF">
      <w:pPr>
        <w:spacing w:line="276" w:lineRule="auto"/>
      </w:pPr>
      <w:r>
        <w:t>Study Rooms may be reserved for up to two hours per day. If no other user is waiting and Library operations allow, study room use may be extended up to a maximum of eight hours per day.</w:t>
      </w:r>
    </w:p>
    <w:p w14:paraId="65ED280E" w14:textId="77777777" w:rsidR="009C7AC5" w:rsidRDefault="00000000" w:rsidP="00CD34AF">
      <w:pPr>
        <w:spacing w:line="276" w:lineRule="auto"/>
      </w:pPr>
      <w:r>
        <w:t>Reservation limits apply per individual and per organization or group, regardless of whether different representatives submit the requests.</w:t>
      </w:r>
    </w:p>
    <w:p w14:paraId="562684E4" w14:textId="77777777" w:rsidR="009C7AC5" w:rsidRDefault="00000000" w:rsidP="00CD34AF">
      <w:pPr>
        <w:pStyle w:val="Heading1"/>
        <w:spacing w:line="276" w:lineRule="auto"/>
      </w:pPr>
      <w:r>
        <w:t>Prohibited Uses</w:t>
      </w:r>
    </w:p>
    <w:p w14:paraId="1EC4F692" w14:textId="77777777" w:rsidR="009C7AC5" w:rsidRDefault="00000000" w:rsidP="00CD34AF">
      <w:pPr>
        <w:spacing w:line="276" w:lineRule="auto"/>
      </w:pPr>
      <w:r>
        <w:t>Library reservable spaces are not available for unlawful activity.</w:t>
      </w:r>
    </w:p>
    <w:p w14:paraId="05340D6B" w14:textId="77777777" w:rsidR="009C7AC5" w:rsidRDefault="00000000" w:rsidP="00CD34AF">
      <w:pPr>
        <w:spacing w:line="276" w:lineRule="auto"/>
      </w:pPr>
      <w:r>
        <w:t>Room use may not materially disrupt Library operations, interfere with Library staff or patrons, exceed occupancy limits, or create a threat to the safety of persons or property.</w:t>
      </w:r>
    </w:p>
    <w:p w14:paraId="38F37533" w14:textId="77777777" w:rsidR="009C7AC5" w:rsidRDefault="00000000" w:rsidP="00CD34AF">
      <w:pPr>
        <w:spacing w:line="276" w:lineRule="auto"/>
      </w:pPr>
      <w:r>
        <w:t>Room use may not involve true threats, harassment, intimidation, or other conduct prohibited by law or by Library behavior rules.</w:t>
      </w:r>
    </w:p>
    <w:p w14:paraId="6EE3E943" w14:textId="77777777" w:rsidR="009C7AC5" w:rsidRDefault="00000000" w:rsidP="00CD34AF">
      <w:pPr>
        <w:pStyle w:val="Heading1"/>
        <w:spacing w:line="276" w:lineRule="auto"/>
      </w:pPr>
      <w:r>
        <w:t>General Guidelines</w:t>
      </w:r>
    </w:p>
    <w:p w14:paraId="387890F9" w14:textId="77777777" w:rsidR="009C7AC5" w:rsidRDefault="00000000" w:rsidP="00CD34AF">
      <w:pPr>
        <w:spacing w:line="276" w:lineRule="auto"/>
      </w:pPr>
      <w:r>
        <w:t>Applicants must submit a written request for a reservable space. A reservation is not confirmed until approved by designated Library staff.</w:t>
      </w:r>
    </w:p>
    <w:p w14:paraId="045E6E03" w14:textId="77777777" w:rsidR="009C7AC5" w:rsidRDefault="00000000" w:rsidP="00CD34AF">
      <w:pPr>
        <w:spacing w:line="276" w:lineRule="auto"/>
      </w:pPr>
      <w:r>
        <w:t>Community Room reservations requested outside regular Library hours are subject to availability, staffing and access arrangements, security considerations, and any applicable fee schedule or conditions of use.</w:t>
      </w:r>
    </w:p>
    <w:p w14:paraId="35AF1C7E" w14:textId="77777777" w:rsidR="009C7AC5" w:rsidRDefault="00000000" w:rsidP="00CD34AF">
      <w:pPr>
        <w:spacing w:line="276" w:lineRule="auto"/>
      </w:pPr>
      <w:r>
        <w:lastRenderedPageBreak/>
        <w:t>Meeting Rooms and Study Rooms inside the Library may be used only during Library open hours when staff are present. No one will be admitted to interior Library rooms before the building opens, and users must vacate those rooms and the building at least 15 minutes before closing.</w:t>
      </w:r>
    </w:p>
    <w:p w14:paraId="19E4D87B" w14:textId="77777777" w:rsidR="009C7AC5" w:rsidRDefault="00000000" w:rsidP="00CD34AF">
      <w:pPr>
        <w:spacing w:line="276" w:lineRule="auto"/>
      </w:pPr>
      <w:r>
        <w:t>The Community Room may be used outside regular Library hours only in accordance with the access instructions, lockup procedures, occupancy limits, and any other conditions provided by the Library.</w:t>
      </w:r>
    </w:p>
    <w:p w14:paraId="7B519DD4" w14:textId="77777777" w:rsidR="009C7AC5" w:rsidRDefault="00000000" w:rsidP="00CD34AF">
      <w:pPr>
        <w:spacing w:line="276" w:lineRule="auto"/>
      </w:pPr>
      <w:r>
        <w:t>Light refreshments with minimal odor and mess may be served in reservable spaces. Larger meals or catered food may be served only in spaces with appropriate facilities and with advance approval from Library staff. The Library is not responsible for the safety of food provided by room users.</w:t>
      </w:r>
    </w:p>
    <w:p w14:paraId="0520C23C" w14:textId="77777777" w:rsidR="009C7AC5" w:rsidRDefault="00000000" w:rsidP="00CD34AF">
      <w:pPr>
        <w:spacing w:line="276" w:lineRule="auto"/>
      </w:pPr>
      <w:r>
        <w:t>The Library provides tables, chairs, and available audiovisual equipment for the Community Room and certain other spaces; however, room users are responsible for setup, operation, shutdown, cleanup, and restoring the room to its standard arrangement unless the Library has agreed otherwise in writing.</w:t>
      </w:r>
    </w:p>
    <w:p w14:paraId="54C820C8" w14:textId="77777777" w:rsidR="009C7AC5" w:rsidRDefault="00000000" w:rsidP="00CD34AF">
      <w:pPr>
        <w:spacing w:line="276" w:lineRule="auto"/>
      </w:pPr>
      <w:r>
        <w:t>The Library cannot provide audiovisual equipment operators. Applicants are strongly encouraged to schedule a training appointment with staff at least one week before the reservation.</w:t>
      </w:r>
    </w:p>
    <w:p w14:paraId="1C9E8036" w14:textId="77777777" w:rsidR="009C7AC5" w:rsidRDefault="00000000" w:rsidP="00CD34AF">
      <w:pPr>
        <w:spacing w:line="276" w:lineRule="auto"/>
      </w:pPr>
      <w:r>
        <w:t>Equipment and materials may not be stored at the Library before or after room use. The Library will not accept advance deliveries, including food, for non-Library meetings or programs and is not responsible for items left behind.</w:t>
      </w:r>
    </w:p>
    <w:p w14:paraId="07A94C25" w14:textId="77777777" w:rsidR="009C7AC5" w:rsidRDefault="00000000" w:rsidP="00CD34AF">
      <w:pPr>
        <w:spacing w:line="276" w:lineRule="auto"/>
      </w:pPr>
      <w:r>
        <w:t>No person or group may reserve a room on behalf of another person or group. Cancellations will be accepted only from the original Applicant.</w:t>
      </w:r>
    </w:p>
    <w:p w14:paraId="04DAE795" w14:textId="77777777" w:rsidR="009C7AC5" w:rsidRDefault="00000000" w:rsidP="00CD34AF">
      <w:pPr>
        <w:spacing w:line="276" w:lineRule="auto"/>
      </w:pPr>
      <w:r>
        <w:t>A representative of the reserving group must check in with Library staff at the beginning of the reservation when staff are present and must notify staff when the group has finished using the space. A reserved space may be released if check-in does not occur within 15 minutes of the scheduled start time. For approved after-hours Community Room use, the Applicant must follow the check-in, access, and lockup procedures provided by the Library.</w:t>
      </w:r>
    </w:p>
    <w:p w14:paraId="5CF3052F" w14:textId="77777777" w:rsidR="009C7AC5" w:rsidRDefault="00000000" w:rsidP="00CD34AF">
      <w:pPr>
        <w:spacing w:line="276" w:lineRule="auto"/>
      </w:pPr>
      <w:r>
        <w:t>Room occupancy limits must be observed. The Library may relocate or cancel a reservation if attendance exceeds the capacity of the assigned room or if safety concerns arise.</w:t>
      </w:r>
    </w:p>
    <w:p w14:paraId="721AD5E8" w14:textId="77777777" w:rsidR="009C7AC5" w:rsidRDefault="00000000" w:rsidP="00CD34AF">
      <w:pPr>
        <w:spacing w:line="276" w:lineRule="auto"/>
      </w:pPr>
      <w:r>
        <w:t>Permission to use a room is revocable at any time and does not constitute a lease or other property right.</w:t>
      </w:r>
    </w:p>
    <w:p w14:paraId="0A8D0C76" w14:textId="77777777" w:rsidR="009C7AC5" w:rsidRDefault="00000000" w:rsidP="00CD34AF">
      <w:pPr>
        <w:spacing w:line="276" w:lineRule="auto"/>
      </w:pPr>
      <w:r>
        <w:t>In the event of a Library closure, the reservation will be canceled. The Library may also cancel, relocate, or condition a reservation when necessary to protect public safety, comply with law, address credible security concerns, or accommodate overriding Library operational needs.</w:t>
      </w:r>
    </w:p>
    <w:p w14:paraId="6023C2FD" w14:textId="77777777" w:rsidR="009C7AC5" w:rsidRDefault="00000000" w:rsidP="00CD34AF">
      <w:pPr>
        <w:spacing w:line="276" w:lineRule="auto"/>
      </w:pPr>
      <w:r>
        <w:t>The Library reserves the right to deny future room requests based on repeated no-shows, late cancellations, occupancy violations, remaining in a room beyond the reserved time, damage, unpaid charges, or other violations of this or other Library policies.</w:t>
      </w:r>
    </w:p>
    <w:p w14:paraId="56FC3F9F" w14:textId="77777777" w:rsidR="009C7AC5" w:rsidRDefault="00000000" w:rsidP="00CD34AF">
      <w:pPr>
        <w:pStyle w:val="Heading1"/>
        <w:spacing w:line="276" w:lineRule="auto"/>
      </w:pPr>
      <w:r>
        <w:t>Applicant Responsibilities and Conduct</w:t>
      </w:r>
    </w:p>
    <w:p w14:paraId="26219D31" w14:textId="77777777" w:rsidR="009C7AC5" w:rsidRDefault="00000000" w:rsidP="00CD34AF">
      <w:pPr>
        <w:spacing w:line="276" w:lineRule="auto"/>
      </w:pPr>
      <w:r>
        <w:t>The person submitting the reservation request (Applicant) is responsible for the room and its contents during the reservation and for any loss or damage to the building, furniture, furnishings, or equipment caused by the group’s use. The Applicant must remain present during the entire use of the room, should be the last person to leave, and must notify Library staff when the room is vacated when staff are present.</w:t>
      </w:r>
    </w:p>
    <w:p w14:paraId="72981FE3" w14:textId="77777777" w:rsidR="009C7AC5" w:rsidRDefault="00000000" w:rsidP="00CD34AF">
      <w:pPr>
        <w:spacing w:line="276" w:lineRule="auto"/>
      </w:pPr>
      <w:r>
        <w:t>The Applicant is responsible for communicating room-use requirements to all attendees.</w:t>
      </w:r>
    </w:p>
    <w:p w14:paraId="510C456B" w14:textId="77777777" w:rsidR="009C7AC5" w:rsidRDefault="00000000" w:rsidP="00CD34AF">
      <w:pPr>
        <w:spacing w:line="276" w:lineRule="auto"/>
      </w:pPr>
      <w:r>
        <w:t>The Applicant agrees to comply with copyright law and to obtain any required licenses or permissions for the use or performance of copyrighted materials, including films, videos, music, and similar content. The Applicant assumes responsibility for any failure to do so.</w:t>
      </w:r>
    </w:p>
    <w:p w14:paraId="5ED000BF" w14:textId="77777777" w:rsidR="009C7AC5" w:rsidRDefault="00000000" w:rsidP="00CD34AF">
      <w:pPr>
        <w:spacing w:line="276" w:lineRule="auto"/>
      </w:pPr>
      <w:r>
        <w:t>The Applicant must manage orderly behavior by attendees at all times, and all participants must comply with the Library’s behavior policy.</w:t>
      </w:r>
    </w:p>
    <w:p w14:paraId="6CB98849" w14:textId="77777777" w:rsidR="009C7AC5" w:rsidRDefault="00000000" w:rsidP="00CD34AF">
      <w:pPr>
        <w:spacing w:line="276" w:lineRule="auto"/>
      </w:pPr>
      <w:r>
        <w:t>The Library may impose additional reasonable conditions on room use, including security, deposits, supervision, staffing, or insurance, when warranted by the nature of the event and necessary to protect persons, property, or Library operations.</w:t>
      </w:r>
    </w:p>
    <w:p w14:paraId="75997E16" w14:textId="1DAB5B60" w:rsidR="00D91B89" w:rsidRDefault="00000000" w:rsidP="00CD34AF">
      <w:pPr>
        <w:spacing w:line="276" w:lineRule="auto"/>
        <w:rPr>
          <w:rFonts w:asciiTheme="majorHAnsi" w:eastAsiaTheme="majorEastAsia" w:hAnsiTheme="majorHAnsi" w:cstheme="majorBidi"/>
          <w:b/>
          <w:bCs/>
          <w:color w:val="213A5A"/>
          <w:sz w:val="26"/>
          <w:szCs w:val="28"/>
        </w:rPr>
      </w:pPr>
      <w:r>
        <w:lastRenderedPageBreak/>
        <w:t>Library staff may immediately terminate a meeting or event and clear the premises in the event of misconduct, policy violations, or safety concerns.</w:t>
      </w:r>
    </w:p>
    <w:p w14:paraId="4B83B183" w14:textId="35B18073" w:rsidR="009C7AC5" w:rsidRDefault="00000000" w:rsidP="00CD34AF">
      <w:pPr>
        <w:pStyle w:val="Heading1"/>
        <w:spacing w:line="276" w:lineRule="auto"/>
      </w:pPr>
      <w:r>
        <w:t>Marketing, Publicity, and Signage</w:t>
      </w:r>
    </w:p>
    <w:p w14:paraId="5F47708A" w14:textId="77777777" w:rsidR="00CD34AF" w:rsidRDefault="00CD34AF" w:rsidP="00CD34AF">
      <w:pPr>
        <w:spacing w:line="276" w:lineRule="auto"/>
      </w:pPr>
      <w:r w:rsidRPr="00CD34AF">
        <w:t xml:space="preserve">Publicity for activities held in a reservable Library space must clearly identify the sponsoring person, organization, or group. Publicity may list the </w:t>
      </w:r>
      <w:proofErr w:type="gramStart"/>
      <w:r w:rsidRPr="00CD34AF">
        <w:t>Library’s</w:t>
      </w:r>
      <w:proofErr w:type="gramEnd"/>
      <w:r w:rsidRPr="00CD34AF">
        <w:t xml:space="preserve"> name, address, room designation, and, where applicable, the Board-approved name of a sponsored or named space solely as location information. Such publicity must not state or imply that the </w:t>
      </w:r>
      <w:proofErr w:type="gramStart"/>
      <w:r w:rsidRPr="00CD34AF">
        <w:t>Library</w:t>
      </w:r>
      <w:proofErr w:type="gramEnd"/>
      <w:r w:rsidRPr="00CD34AF">
        <w:t xml:space="preserve"> endorses the event, the sponsor of the event, or any donor, sponsor, business, product, service, viewpoint, or individual. Use of the Library logo is not permitted without express authorization.</w:t>
      </w:r>
    </w:p>
    <w:p w14:paraId="0B3C355F" w14:textId="77777777" w:rsidR="00CD34AF" w:rsidRDefault="00CD34AF" w:rsidP="00CD34AF">
      <w:pPr>
        <w:spacing w:line="276" w:lineRule="auto"/>
      </w:pPr>
      <w:r w:rsidRPr="00CD34AF">
        <w:t xml:space="preserve">Signs or other promotional materials for non-Library events may not be placed in the </w:t>
      </w:r>
      <w:proofErr w:type="gramStart"/>
      <w:r w:rsidRPr="00CD34AF">
        <w:t>Library</w:t>
      </w:r>
      <w:proofErr w:type="gramEnd"/>
      <w:r w:rsidRPr="00CD34AF">
        <w:t xml:space="preserve"> or on Library property without prior permission from the Library Director or designee. Unauthorized materials may be removed, and the Applicant may be charged for any resulting damage. This paragraph does not apply to permanent or semi-permanent donor recognition, sponsorship, or naming signage approved by the Library Board under the Library’s Gifts, Donations, and Sponsorships Policy and installed in accordance with applicable Library or Village signage and branding </w:t>
      </w:r>
      <w:proofErr w:type="spellStart"/>
      <w:r w:rsidRPr="00CD34AF">
        <w:t>standards.</w:t>
      </w:r>
    </w:p>
    <w:p w14:paraId="351AA019" w14:textId="2E36E6AD" w:rsidR="009C7AC5" w:rsidRDefault="00000000" w:rsidP="00CD34AF">
      <w:pPr>
        <w:spacing w:line="276" w:lineRule="auto"/>
      </w:pPr>
      <w:r>
        <w:t>Onl</w:t>
      </w:r>
      <w:proofErr w:type="spellEnd"/>
      <w:r>
        <w:t xml:space="preserve">y Library-sponsored and Library co-sponsored events may appear on the </w:t>
      </w:r>
      <w:proofErr w:type="gramStart"/>
      <w:r>
        <w:t>Library’s</w:t>
      </w:r>
      <w:proofErr w:type="gramEnd"/>
      <w:r>
        <w:t xml:space="preserve"> public events calendar or be promoted by the </w:t>
      </w:r>
      <w:proofErr w:type="gramStart"/>
      <w:r>
        <w:t>Library</w:t>
      </w:r>
      <w:proofErr w:type="gramEnd"/>
      <w:r>
        <w:t xml:space="preserve"> through its website or other official channels.</w:t>
      </w:r>
    </w:p>
    <w:p w14:paraId="597CB553" w14:textId="77777777" w:rsidR="009C7AC5" w:rsidRDefault="00000000" w:rsidP="00CD34AF">
      <w:pPr>
        <w:spacing w:line="276" w:lineRule="auto"/>
      </w:pPr>
      <w:r>
        <w:t>Exceptions to this policy may be made only with written authorization from the Library Director or designee, unless Board approval is otherwise required.</w:t>
      </w:r>
    </w:p>
    <w:p w14:paraId="20450D9E" w14:textId="77777777" w:rsidR="009C7AC5" w:rsidRDefault="00000000" w:rsidP="00CD34AF">
      <w:pPr>
        <w:spacing w:line="276" w:lineRule="auto"/>
      </w:pPr>
      <w:r>
        <w:t>The Library Board reserves the right to amend this policy from time to time.</w:t>
      </w:r>
    </w:p>
    <w:p w14:paraId="14281F6C" w14:textId="77777777" w:rsidR="009C7AC5" w:rsidRDefault="00000000" w:rsidP="00CD34AF">
      <w:pPr>
        <w:pStyle w:val="Heading1"/>
        <w:spacing w:line="276" w:lineRule="auto"/>
      </w:pPr>
      <w:r>
        <w:t>Effective Date and Review</w:t>
      </w:r>
    </w:p>
    <w:p w14:paraId="60C1E0F8" w14:textId="77777777" w:rsidR="00CD34AF" w:rsidRDefault="00CD34AF" w:rsidP="00CD34AF">
      <w:pPr>
        <w:spacing w:line="276" w:lineRule="auto"/>
      </w:pPr>
      <w:r w:rsidRPr="00CD34AF">
        <w:t xml:space="preserve">This policy is effective as of </w:t>
      </w:r>
      <w:r>
        <w:t>March 16,</w:t>
      </w:r>
      <w:r w:rsidRPr="00CD34AF">
        <w:t xml:space="preserve"> 2026, as approved by the Argyle Public Library Board of Trustees.</w:t>
      </w:r>
    </w:p>
    <w:p w14:paraId="52E5D9A8" w14:textId="65C20EE2" w:rsidR="009C7AC5" w:rsidRDefault="00000000" w:rsidP="00CD34AF">
      <w:pPr>
        <w:spacing w:line="276" w:lineRule="auto"/>
      </w:pPr>
      <w:r>
        <w:t>This policy shall be reviewed by the Board at least once every three (3) years and may be reapproved, amended, or replaced as needed.</w:t>
      </w:r>
    </w:p>
    <w:sectPr w:rsidR="009C7AC5" w:rsidSect="005F25F5">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8C94" w14:textId="77777777" w:rsidR="00A5421D" w:rsidRDefault="00A5421D">
      <w:pPr>
        <w:spacing w:after="0" w:line="240" w:lineRule="auto"/>
      </w:pPr>
      <w:r>
        <w:separator/>
      </w:r>
    </w:p>
  </w:endnote>
  <w:endnote w:type="continuationSeparator" w:id="0">
    <w:p w14:paraId="012C4B3A" w14:textId="77777777" w:rsidR="00A5421D" w:rsidRDefault="00A54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892A7" w14:textId="77777777" w:rsidR="00A5421D" w:rsidRDefault="00A5421D">
      <w:pPr>
        <w:spacing w:after="0" w:line="240" w:lineRule="auto"/>
      </w:pPr>
      <w:r>
        <w:separator/>
      </w:r>
    </w:p>
  </w:footnote>
  <w:footnote w:type="continuationSeparator" w:id="0">
    <w:p w14:paraId="6453EE65" w14:textId="77777777" w:rsidR="00A5421D" w:rsidRDefault="00A54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40659715">
    <w:abstractNumId w:val="8"/>
  </w:num>
  <w:num w:numId="2" w16cid:durableId="1776359911">
    <w:abstractNumId w:val="6"/>
  </w:num>
  <w:num w:numId="3" w16cid:durableId="585384203">
    <w:abstractNumId w:val="5"/>
  </w:num>
  <w:num w:numId="4" w16cid:durableId="903880690">
    <w:abstractNumId w:val="4"/>
  </w:num>
  <w:num w:numId="5" w16cid:durableId="576985497">
    <w:abstractNumId w:val="7"/>
  </w:num>
  <w:num w:numId="6" w16cid:durableId="1515798518">
    <w:abstractNumId w:val="3"/>
  </w:num>
  <w:num w:numId="7" w16cid:durableId="1359500627">
    <w:abstractNumId w:val="2"/>
  </w:num>
  <w:num w:numId="8" w16cid:durableId="634023836">
    <w:abstractNumId w:val="1"/>
  </w:num>
  <w:num w:numId="9" w16cid:durableId="1477604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F1C"/>
    <w:rsid w:val="0015074B"/>
    <w:rsid w:val="0029639D"/>
    <w:rsid w:val="00326F90"/>
    <w:rsid w:val="005F25F5"/>
    <w:rsid w:val="00905769"/>
    <w:rsid w:val="009C7AC5"/>
    <w:rsid w:val="00A5421D"/>
    <w:rsid w:val="00AA1D8D"/>
    <w:rsid w:val="00B47730"/>
    <w:rsid w:val="00CB0664"/>
    <w:rsid w:val="00CD34AF"/>
    <w:rsid w:val="00D91B89"/>
    <w:rsid w:val="00DA641E"/>
    <w:rsid w:val="00DD35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EEF3C1"/>
  <w14:defaultImageDpi w14:val="300"/>
  <w15:docId w15:val="{627D48F3-9753-374D-A514-0E7C5FD6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after="60"/>
      <w:outlineLvl w:val="0"/>
    </w:pPr>
    <w:rPr>
      <w:rFonts w:asciiTheme="majorHAnsi" w:eastAsiaTheme="majorEastAsia" w:hAnsiTheme="majorHAnsi" w:cstheme="majorBidi"/>
      <w:b/>
      <w:bCs/>
      <w:color w:val="213A5A"/>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13A5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F5F5F"/>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1328</Words>
  <Characters>11230</Characters>
  <Application>Microsoft Office Word</Application>
  <DocSecurity>0</DocSecurity>
  <Lines>488</Lines>
  <Paragraphs>369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Schutte</cp:lastModifiedBy>
  <cp:revision>5</cp:revision>
  <dcterms:created xsi:type="dcterms:W3CDTF">2026-03-16T21:55:00Z</dcterms:created>
  <dcterms:modified xsi:type="dcterms:W3CDTF">2026-03-16T22:30:00Z</dcterms:modified>
  <cp:category/>
</cp:coreProperties>
</file>